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C7" w:rsidRPr="00CA4AC7" w:rsidRDefault="00CA4AC7" w:rsidP="00CA4AC7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A4AC7">
        <w:rPr>
          <w:rFonts w:ascii="Times New Roman" w:hAnsi="Times New Roman" w:cs="Times New Roman"/>
          <w:b/>
          <w:sz w:val="32"/>
          <w:szCs w:val="32"/>
        </w:rPr>
        <w:t xml:space="preserve">Мастер-класс </w:t>
      </w:r>
      <w:r w:rsidRPr="00CA4AC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«Занимательные Круги </w:t>
      </w:r>
      <w:proofErr w:type="spellStart"/>
      <w:r w:rsidRPr="00CA4AC7">
        <w:rPr>
          <w:rFonts w:ascii="Times New Roman" w:hAnsi="Times New Roman" w:cs="Times New Roman"/>
          <w:b/>
          <w:color w:val="FF0000"/>
          <w:sz w:val="32"/>
          <w:szCs w:val="32"/>
        </w:rPr>
        <w:t>Луллия</w:t>
      </w:r>
      <w:proofErr w:type="spellEnd"/>
      <w:r w:rsidRPr="00CA4AC7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AC7" w:rsidRPr="00D017B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b/>
          <w:sz w:val="28"/>
          <w:szCs w:val="28"/>
        </w:rPr>
        <w:t>Цель:</w:t>
      </w:r>
      <w:r w:rsidRPr="00CA4AC7">
        <w:rPr>
          <w:rFonts w:ascii="Times New Roman" w:hAnsi="Times New Roman" w:cs="Times New Roman"/>
          <w:sz w:val="28"/>
          <w:szCs w:val="28"/>
        </w:rPr>
        <w:t xml:space="preserve"> Познакомить педагогов с кругами </w:t>
      </w:r>
      <w:proofErr w:type="spellStart"/>
      <w:r w:rsidRPr="00CA4AC7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CA4AC7">
        <w:rPr>
          <w:rFonts w:ascii="Times New Roman" w:hAnsi="Times New Roman" w:cs="Times New Roman"/>
          <w:sz w:val="28"/>
          <w:szCs w:val="28"/>
        </w:rPr>
        <w:t>, для применения их в педагогической деятельности.</w:t>
      </w:r>
    </w:p>
    <w:p w:rsidR="00CA4AC7" w:rsidRPr="00D017B7" w:rsidRDefault="00CA4AC7" w:rsidP="00CA4A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4AC7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CA4AC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sz w:val="28"/>
          <w:szCs w:val="28"/>
        </w:rPr>
        <w:t xml:space="preserve">1. Обосновать актуальность использования игр с кругами </w:t>
      </w:r>
      <w:proofErr w:type="spellStart"/>
      <w:r w:rsidRPr="00CA4AC7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CA4AC7">
        <w:rPr>
          <w:rFonts w:ascii="Times New Roman" w:hAnsi="Times New Roman" w:cs="Times New Roman"/>
          <w:sz w:val="28"/>
          <w:szCs w:val="28"/>
        </w:rPr>
        <w:t xml:space="preserve"> (технология ТРИЗ) в работе с детьми дошкольного возраста.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sz w:val="28"/>
          <w:szCs w:val="28"/>
        </w:rPr>
        <w:t xml:space="preserve">2. Организовать групповую работу коллег с приёмами и видами работ по ознакомлению с кругами </w:t>
      </w:r>
      <w:proofErr w:type="spellStart"/>
      <w:r w:rsidRPr="00CA4AC7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CA4AC7">
        <w:rPr>
          <w:rFonts w:ascii="Times New Roman" w:hAnsi="Times New Roman" w:cs="Times New Roman"/>
          <w:sz w:val="28"/>
          <w:szCs w:val="28"/>
        </w:rPr>
        <w:t>.</w:t>
      </w:r>
    </w:p>
    <w:p w:rsidR="00CA4AC7" w:rsidRPr="00CA4AC7" w:rsidRDefault="00D017B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A4AC7" w:rsidRPr="00CA4AC7">
        <w:rPr>
          <w:rFonts w:ascii="Times New Roman" w:hAnsi="Times New Roman" w:cs="Times New Roman"/>
          <w:sz w:val="28"/>
          <w:szCs w:val="28"/>
        </w:rPr>
        <w:t xml:space="preserve">Сегодня я хочу представить вашему вниманию игровую технологию, которая называется «Круги </w:t>
      </w:r>
      <w:proofErr w:type="spellStart"/>
      <w:r w:rsidR="00CA4AC7" w:rsidRPr="00CA4AC7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="00CA4AC7" w:rsidRPr="00CA4AC7">
        <w:rPr>
          <w:rFonts w:ascii="Times New Roman" w:hAnsi="Times New Roman" w:cs="Times New Roman"/>
          <w:sz w:val="28"/>
          <w:szCs w:val="28"/>
        </w:rPr>
        <w:t xml:space="preserve">». Основоположником этого метода является </w:t>
      </w:r>
      <w:proofErr w:type="spellStart"/>
      <w:r w:rsidR="00CA4AC7" w:rsidRPr="00CA4AC7">
        <w:rPr>
          <w:rFonts w:ascii="Times New Roman" w:hAnsi="Times New Roman" w:cs="Times New Roman"/>
          <w:sz w:val="28"/>
          <w:szCs w:val="28"/>
        </w:rPr>
        <w:t>Раймунд</w:t>
      </w:r>
      <w:proofErr w:type="spellEnd"/>
      <w:r w:rsidR="00CA4AC7" w:rsidRPr="00CA4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AC7" w:rsidRPr="00CA4AC7">
        <w:rPr>
          <w:rFonts w:ascii="Times New Roman" w:hAnsi="Times New Roman" w:cs="Times New Roman"/>
          <w:sz w:val="28"/>
          <w:szCs w:val="28"/>
        </w:rPr>
        <w:t>Луллий</w:t>
      </w:r>
      <w:proofErr w:type="spellEnd"/>
      <w:r w:rsidR="00CA4AC7" w:rsidRPr="00CA4AC7">
        <w:rPr>
          <w:rFonts w:ascii="Times New Roman" w:hAnsi="Times New Roman" w:cs="Times New Roman"/>
          <w:sz w:val="28"/>
          <w:szCs w:val="28"/>
        </w:rPr>
        <w:t xml:space="preserve">. Он изобрел круги, на которых можно было найти ответ на любой вопрос путем простого раскручивания. Современных авторов ТРИЗ очень заинтересовал этот </w:t>
      </w:r>
      <w:proofErr w:type="gramStart"/>
      <w:r w:rsidR="00CA4AC7" w:rsidRPr="00CA4AC7">
        <w:rPr>
          <w:rFonts w:ascii="Times New Roman" w:hAnsi="Times New Roman" w:cs="Times New Roman"/>
          <w:sz w:val="28"/>
          <w:szCs w:val="28"/>
        </w:rPr>
        <w:t>метод</w:t>
      </w:r>
      <w:proofErr w:type="gramEnd"/>
      <w:r w:rsidR="00CA4AC7" w:rsidRPr="00CA4AC7">
        <w:rPr>
          <w:rFonts w:ascii="Times New Roman" w:hAnsi="Times New Roman" w:cs="Times New Roman"/>
          <w:sz w:val="28"/>
          <w:szCs w:val="28"/>
        </w:rPr>
        <w:t xml:space="preserve"> и они решили адаптировать его к образовательной деятельности с дошкольниками. </w:t>
      </w:r>
    </w:p>
    <w:p w:rsid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sz w:val="28"/>
          <w:szCs w:val="28"/>
        </w:rPr>
        <w:t xml:space="preserve">На сегодняшний день круги </w:t>
      </w:r>
      <w:proofErr w:type="spellStart"/>
      <w:r w:rsidRPr="00CA4AC7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CA4AC7">
        <w:rPr>
          <w:rFonts w:ascii="Times New Roman" w:hAnsi="Times New Roman" w:cs="Times New Roman"/>
          <w:sz w:val="28"/>
          <w:szCs w:val="28"/>
        </w:rPr>
        <w:t xml:space="preserve"> являются универсальным дидактическим средством, формирующим мыслительные процессы у детей. 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sz w:val="28"/>
          <w:szCs w:val="28"/>
        </w:rPr>
        <w:t xml:space="preserve">Круги </w:t>
      </w:r>
      <w:proofErr w:type="spellStart"/>
      <w:r w:rsidRPr="00CA4AC7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CA4AC7">
        <w:rPr>
          <w:rFonts w:ascii="Times New Roman" w:hAnsi="Times New Roman" w:cs="Times New Roman"/>
          <w:sz w:val="28"/>
          <w:szCs w:val="28"/>
        </w:rPr>
        <w:t xml:space="preserve"> вносят элемент игры в занятия, помогают поддерживать интерес к изучаемому материалу. Так же они используются </w:t>
      </w:r>
      <w:proofErr w:type="gramStart"/>
      <w:r w:rsidRPr="00CA4AC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A4AC7">
        <w:rPr>
          <w:rFonts w:ascii="Times New Roman" w:hAnsi="Times New Roman" w:cs="Times New Roman"/>
          <w:sz w:val="28"/>
          <w:szCs w:val="28"/>
        </w:rPr>
        <w:t xml:space="preserve"> индивидуальной, подгрупповой и работе в парах.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sz w:val="28"/>
          <w:szCs w:val="28"/>
        </w:rPr>
        <w:t xml:space="preserve">Данная игровая технология отвечает требованиям ФГОС </w:t>
      </w:r>
      <w:proofErr w:type="gramStart"/>
      <w:r w:rsidRPr="00CA4AC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A4AC7">
        <w:rPr>
          <w:rFonts w:ascii="Times New Roman" w:hAnsi="Times New Roman" w:cs="Times New Roman"/>
          <w:sz w:val="28"/>
          <w:szCs w:val="28"/>
        </w:rPr>
        <w:t>.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 детьми младшего возраста</w:t>
      </w:r>
      <w:r w:rsidRPr="00CA4A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A4AC7">
        <w:rPr>
          <w:rFonts w:ascii="Times New Roman" w:hAnsi="Times New Roman" w:cs="Times New Roman"/>
          <w:sz w:val="28"/>
          <w:szCs w:val="28"/>
        </w:rPr>
        <w:t xml:space="preserve">используют конструкцию, состоящую из </w:t>
      </w:r>
      <w:r w:rsidRPr="00CA4AC7">
        <w:rPr>
          <w:rFonts w:ascii="Times New Roman" w:hAnsi="Times New Roman" w:cs="Times New Roman"/>
          <w:sz w:val="28"/>
          <w:szCs w:val="28"/>
          <w:u w:val="single"/>
        </w:rPr>
        <w:t>двух кругов.</w:t>
      </w:r>
      <w:r w:rsidRPr="00CA4AC7">
        <w:rPr>
          <w:rFonts w:ascii="Times New Roman" w:hAnsi="Times New Roman" w:cs="Times New Roman"/>
          <w:sz w:val="28"/>
          <w:szCs w:val="28"/>
        </w:rPr>
        <w:t xml:space="preserve"> Постепенно задания усложняются, и увеличивается количество кругов. </w:t>
      </w:r>
      <w:r w:rsidRPr="00CA4AC7">
        <w:rPr>
          <w:rFonts w:ascii="Times New Roman" w:hAnsi="Times New Roman" w:cs="Times New Roman"/>
          <w:b/>
          <w:color w:val="FF0000"/>
          <w:sz w:val="28"/>
          <w:szCs w:val="28"/>
        </w:rPr>
        <w:t>У детей старшего дошкольного возраста</w:t>
      </w:r>
      <w:r w:rsidRPr="00CA4A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A4AC7">
        <w:rPr>
          <w:rFonts w:ascii="Times New Roman" w:hAnsi="Times New Roman" w:cs="Times New Roman"/>
          <w:sz w:val="28"/>
          <w:szCs w:val="28"/>
        </w:rPr>
        <w:t xml:space="preserve">данная конструкция состоит уже из </w:t>
      </w:r>
      <w:r w:rsidRPr="00CA4AC7">
        <w:rPr>
          <w:rFonts w:ascii="Times New Roman" w:hAnsi="Times New Roman" w:cs="Times New Roman"/>
          <w:sz w:val="28"/>
          <w:szCs w:val="28"/>
          <w:u w:val="single"/>
        </w:rPr>
        <w:t>трех или четырех кругов</w:t>
      </w:r>
      <w:r w:rsidRPr="00CA4AC7">
        <w:rPr>
          <w:rFonts w:ascii="Times New Roman" w:hAnsi="Times New Roman" w:cs="Times New Roman"/>
          <w:sz w:val="28"/>
          <w:szCs w:val="28"/>
        </w:rPr>
        <w:t>. Круги делятся на сектора.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A4AC7">
        <w:rPr>
          <w:rFonts w:ascii="Times New Roman" w:hAnsi="Times New Roman" w:cs="Times New Roman"/>
          <w:b/>
          <w:color w:val="002060"/>
          <w:sz w:val="28"/>
          <w:szCs w:val="28"/>
        </w:rPr>
        <w:t>Первое задание "Найди соответствие в кругах".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sz w:val="28"/>
          <w:szCs w:val="28"/>
        </w:rPr>
        <w:t>Под стрелкой необходимо объединить картинки, формирующие реальную картину представления, т. е. в</w:t>
      </w:r>
      <w:r>
        <w:rPr>
          <w:rFonts w:ascii="Times New Roman" w:hAnsi="Times New Roman" w:cs="Times New Roman"/>
          <w:sz w:val="28"/>
          <w:szCs w:val="28"/>
        </w:rPr>
        <w:t>ыбранной вами определенной темы.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sz w:val="28"/>
          <w:szCs w:val="28"/>
        </w:rPr>
        <w:t>Затем, составьте предложение, объединяющее в себе все эти объекты.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A4AC7">
        <w:rPr>
          <w:rFonts w:ascii="Times New Roman" w:hAnsi="Times New Roman" w:cs="Times New Roman"/>
          <w:b/>
          <w:color w:val="002060"/>
          <w:sz w:val="28"/>
          <w:szCs w:val="28"/>
        </w:rPr>
        <w:t>Второе задание "Соединение случайно выпавших объектов ".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sz w:val="28"/>
          <w:szCs w:val="28"/>
        </w:rPr>
        <w:t>Вам нужно раскрутить «Занимательные круги» и по картинкам, оказавшимся под стрелкой, придумать интересную историю или сказку. В игре могут быть любые высказывания, самые неожиданные повороты истории.</w:t>
      </w:r>
    </w:p>
    <w:p w:rsidR="00D017B7" w:rsidRPr="00CA4AC7" w:rsidRDefault="00D017B7" w:rsidP="00D017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CA4AC7">
        <w:rPr>
          <w:rFonts w:ascii="Times New Roman" w:hAnsi="Times New Roman" w:cs="Times New Roman"/>
          <w:sz w:val="28"/>
          <w:szCs w:val="28"/>
        </w:rPr>
        <w:t xml:space="preserve">Таким образом, мы можем сделать вывод, что методика «Кольца </w:t>
      </w:r>
      <w:proofErr w:type="spellStart"/>
      <w:r w:rsidRPr="00CA4AC7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CA4AC7">
        <w:rPr>
          <w:rFonts w:ascii="Times New Roman" w:hAnsi="Times New Roman" w:cs="Times New Roman"/>
          <w:sz w:val="28"/>
          <w:szCs w:val="28"/>
        </w:rPr>
        <w:t xml:space="preserve">» соответствует ФГОС ДО и вполне успешна может </w:t>
      </w:r>
      <w:proofErr w:type="gramStart"/>
      <w:r w:rsidRPr="00CA4AC7">
        <w:rPr>
          <w:rFonts w:ascii="Times New Roman" w:hAnsi="Times New Roman" w:cs="Times New Roman"/>
          <w:sz w:val="28"/>
          <w:szCs w:val="28"/>
        </w:rPr>
        <w:t>применятся</w:t>
      </w:r>
      <w:proofErr w:type="gramEnd"/>
      <w:r w:rsidRPr="00CA4AC7">
        <w:rPr>
          <w:rFonts w:ascii="Times New Roman" w:hAnsi="Times New Roman" w:cs="Times New Roman"/>
          <w:sz w:val="28"/>
          <w:szCs w:val="28"/>
        </w:rPr>
        <w:t xml:space="preserve"> в детском саду, делая процесс обучения увлекательным и интересным для наших детей.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7B7" w:rsidRDefault="00D017B7" w:rsidP="00CA4AC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017B7" w:rsidRDefault="00D017B7" w:rsidP="00CA4AC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017B7" w:rsidRDefault="00D017B7" w:rsidP="00CA4AC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4AC7" w:rsidRPr="00CA4AC7" w:rsidRDefault="00CA4AC7" w:rsidP="00CA4AC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A4AC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Мастер-класс «Занимательные Круги </w:t>
      </w:r>
      <w:proofErr w:type="spellStart"/>
      <w:r w:rsidRPr="00CA4AC7">
        <w:rPr>
          <w:rFonts w:ascii="Times New Roman" w:hAnsi="Times New Roman" w:cs="Times New Roman"/>
          <w:b/>
          <w:color w:val="002060"/>
          <w:sz w:val="28"/>
          <w:szCs w:val="28"/>
        </w:rPr>
        <w:t>Луллия</w:t>
      </w:r>
      <w:proofErr w:type="spellEnd"/>
      <w:r w:rsidRPr="00CA4AC7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sz w:val="28"/>
          <w:szCs w:val="28"/>
        </w:rPr>
        <w:t xml:space="preserve">Данное пособие можно изготовить самостоятельно. Предлагаю вашему вниманию пошаговую инструкцию. Для изготовления вам потребуется: лист фанеры картона или плотной бумаги, шпилька с резьбой, шайбы, гайки, </w:t>
      </w:r>
      <w:proofErr w:type="spellStart"/>
      <w:r w:rsidRPr="00CA4AC7">
        <w:rPr>
          <w:rFonts w:ascii="Times New Roman" w:hAnsi="Times New Roman" w:cs="Times New Roman"/>
          <w:sz w:val="28"/>
          <w:szCs w:val="28"/>
        </w:rPr>
        <w:t>самоклеющаяся</w:t>
      </w:r>
      <w:proofErr w:type="spellEnd"/>
      <w:r w:rsidRPr="00CA4AC7">
        <w:rPr>
          <w:rFonts w:ascii="Times New Roman" w:hAnsi="Times New Roman" w:cs="Times New Roman"/>
          <w:sz w:val="28"/>
          <w:szCs w:val="28"/>
        </w:rPr>
        <w:t xml:space="preserve"> бумага, кусок ДСП (для подставки).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sz w:val="28"/>
          <w:szCs w:val="28"/>
        </w:rPr>
        <w:t>Шаг 1. С помощью линейки начертите три круга разного диаметра.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sz w:val="28"/>
          <w:szCs w:val="28"/>
        </w:rPr>
        <w:t xml:space="preserve">Шаг 2. По </w:t>
      </w:r>
      <w:proofErr w:type="gramStart"/>
      <w:r w:rsidRPr="00CA4AC7">
        <w:rPr>
          <w:rFonts w:ascii="Times New Roman" w:hAnsi="Times New Roman" w:cs="Times New Roman"/>
          <w:sz w:val="28"/>
          <w:szCs w:val="28"/>
        </w:rPr>
        <w:t>начерченному</w:t>
      </w:r>
      <w:proofErr w:type="gramEnd"/>
      <w:r w:rsidRPr="00CA4AC7">
        <w:rPr>
          <w:rFonts w:ascii="Times New Roman" w:hAnsi="Times New Roman" w:cs="Times New Roman"/>
          <w:sz w:val="28"/>
          <w:szCs w:val="28"/>
        </w:rPr>
        <w:t xml:space="preserve"> выпилите круги. (В нашем случае мы </w:t>
      </w:r>
      <w:proofErr w:type="gramStart"/>
      <w:r w:rsidRPr="00CA4AC7">
        <w:rPr>
          <w:rFonts w:ascii="Times New Roman" w:hAnsi="Times New Roman" w:cs="Times New Roman"/>
          <w:sz w:val="28"/>
          <w:szCs w:val="28"/>
        </w:rPr>
        <w:t>используем плотную бумагу и будем вырезать</w:t>
      </w:r>
      <w:proofErr w:type="gramEnd"/>
      <w:r w:rsidRPr="00CA4AC7">
        <w:rPr>
          <w:rFonts w:ascii="Times New Roman" w:hAnsi="Times New Roman" w:cs="Times New Roman"/>
          <w:sz w:val="28"/>
          <w:szCs w:val="28"/>
        </w:rPr>
        <w:t xml:space="preserve"> круги)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sz w:val="28"/>
          <w:szCs w:val="28"/>
        </w:rPr>
        <w:t>Шаг 3. Проделайте в центре каждого круга отверстие и наклейте на него шайбу.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sz w:val="28"/>
          <w:szCs w:val="28"/>
        </w:rPr>
        <w:t xml:space="preserve">Шаг 4. Обклейте круги </w:t>
      </w:r>
      <w:proofErr w:type="spellStart"/>
      <w:r w:rsidRPr="00CA4AC7">
        <w:rPr>
          <w:rFonts w:ascii="Times New Roman" w:hAnsi="Times New Roman" w:cs="Times New Roman"/>
          <w:sz w:val="28"/>
          <w:szCs w:val="28"/>
        </w:rPr>
        <w:t>самоклеющейся</w:t>
      </w:r>
      <w:proofErr w:type="spellEnd"/>
      <w:r w:rsidRPr="00CA4AC7">
        <w:rPr>
          <w:rFonts w:ascii="Times New Roman" w:hAnsi="Times New Roman" w:cs="Times New Roman"/>
          <w:sz w:val="28"/>
          <w:szCs w:val="28"/>
        </w:rPr>
        <w:t xml:space="preserve"> бумагой (если вы используете картон или ДСП).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sz w:val="28"/>
          <w:szCs w:val="28"/>
        </w:rPr>
        <w:t>Шаг 5. С помощью маркера сделайте разметку на сектора. Их может быть 4, 6 или 8, в зависимости от возраста детей.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AC7">
        <w:rPr>
          <w:rFonts w:ascii="Times New Roman" w:hAnsi="Times New Roman" w:cs="Times New Roman"/>
          <w:sz w:val="28"/>
          <w:szCs w:val="28"/>
        </w:rPr>
        <w:t>Шаг 6. Теперь нам нужно вырезать стрелку, вставить шайбу и закрепить круги между собой.</w:t>
      </w: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AC7" w:rsidRPr="00CA4AC7" w:rsidRDefault="00CA4AC7" w:rsidP="00CA4A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17B7" w:rsidRPr="00CA4AC7" w:rsidRDefault="00D017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17B7" w:rsidRPr="00CA4AC7" w:rsidSect="00CA4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B0"/>
    <w:rsid w:val="000478B0"/>
    <w:rsid w:val="002E4EFA"/>
    <w:rsid w:val="00CA4AC7"/>
    <w:rsid w:val="00D0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441</Words>
  <Characters>2514</Characters>
  <Application>Microsoft Office Word</Application>
  <DocSecurity>0</DocSecurity>
  <Lines>20</Lines>
  <Paragraphs>5</Paragraphs>
  <ScaleCrop>false</ScaleCrop>
  <Company>Microsoft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2021-03-23T03:35:00Z</dcterms:created>
  <dcterms:modified xsi:type="dcterms:W3CDTF">2021-03-23T06:03:00Z</dcterms:modified>
</cp:coreProperties>
</file>